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FDA" w:rsidRPr="00DA7E58" w:rsidRDefault="00023A69" w:rsidP="00DA7E58">
      <w:pPr>
        <w:pStyle w:val="Rubrik1"/>
        <w:spacing w:before="0" w:line="360" w:lineRule="auto"/>
        <w:jc w:val="center"/>
        <w:rPr>
          <w:rFonts w:asciiTheme="minorHAnsi" w:hAnsiTheme="minorHAnsi" w:cstheme="minorHAnsi"/>
          <w:sz w:val="28"/>
          <w:szCs w:val="28"/>
        </w:rPr>
      </w:pPr>
      <w:r w:rsidRPr="00DA7E58">
        <w:rPr>
          <w:rFonts w:asciiTheme="minorHAnsi" w:hAnsiTheme="minorHAnsi" w:cstheme="minorHAnsi"/>
          <w:sz w:val="28"/>
          <w:szCs w:val="28"/>
        </w:rPr>
        <w:t>Majbrasan januari 2020</w:t>
      </w:r>
    </w:p>
    <w:p w:rsidR="00023A69" w:rsidRPr="00DA7E58" w:rsidRDefault="00023A69" w:rsidP="00DA7E58">
      <w:pPr>
        <w:spacing w:line="360" w:lineRule="auto"/>
        <w:rPr>
          <w:rFonts w:cstheme="minorHAnsi"/>
        </w:rPr>
      </w:pPr>
    </w:p>
    <w:p w:rsidR="00515081" w:rsidRPr="00DA7E58" w:rsidRDefault="00515081" w:rsidP="00DA7E58">
      <w:pPr>
        <w:spacing w:line="360" w:lineRule="auto"/>
        <w:rPr>
          <w:rFonts w:cstheme="minorHAnsi"/>
          <w:b/>
          <w:bCs/>
        </w:rPr>
      </w:pPr>
      <w:r w:rsidRPr="00DA7E58">
        <w:rPr>
          <w:rFonts w:cstheme="minorHAnsi"/>
          <w:b/>
          <w:bCs/>
        </w:rPr>
        <w:t>Fönsterrenoveringen</w:t>
      </w:r>
    </w:p>
    <w:p w:rsidR="00023A69" w:rsidRPr="00DA7E58" w:rsidRDefault="00515081" w:rsidP="00DA7E58">
      <w:pPr>
        <w:spacing w:line="360" w:lineRule="auto"/>
        <w:rPr>
          <w:rFonts w:cstheme="minorHAnsi"/>
        </w:rPr>
      </w:pPr>
      <w:r w:rsidRPr="00DA7E58">
        <w:rPr>
          <w:rFonts w:cstheme="minorHAnsi"/>
        </w:rPr>
        <w:t>Fönsterrenoveringen har haft problem</w:t>
      </w:r>
      <w:r w:rsidR="00385D56">
        <w:rPr>
          <w:rFonts w:cstheme="minorHAnsi"/>
        </w:rPr>
        <w:t>,</w:t>
      </w:r>
      <w:r w:rsidRPr="00DA7E58">
        <w:rPr>
          <w:rFonts w:cstheme="minorHAnsi"/>
        </w:rPr>
        <w:t xml:space="preserve"> speciellt på Hällbygatan 38</w:t>
      </w:r>
      <w:r w:rsidR="00385D56">
        <w:rPr>
          <w:rFonts w:cstheme="minorHAnsi"/>
        </w:rPr>
        <w:t xml:space="preserve">. Problemen beror </w:t>
      </w:r>
      <w:r w:rsidR="003F1336" w:rsidRPr="00DA7E58">
        <w:rPr>
          <w:rFonts w:cstheme="minorHAnsi"/>
        </w:rPr>
        <w:t xml:space="preserve">b.la. </w:t>
      </w:r>
      <w:r w:rsidR="00DA7E58" w:rsidRPr="00DA7E58">
        <w:rPr>
          <w:rFonts w:cstheme="minorHAnsi"/>
        </w:rPr>
        <w:t>av</w:t>
      </w:r>
      <w:r w:rsidRPr="00DA7E58">
        <w:rPr>
          <w:rFonts w:cstheme="minorHAnsi"/>
        </w:rPr>
        <w:t xml:space="preserve"> oklarheter </w:t>
      </w:r>
      <w:r w:rsidR="00DA7E58" w:rsidRPr="00DA7E58">
        <w:rPr>
          <w:rFonts w:cstheme="minorHAnsi"/>
        </w:rPr>
        <w:t>på</w:t>
      </w:r>
      <w:r w:rsidRPr="00DA7E58">
        <w:rPr>
          <w:rFonts w:cstheme="minorHAnsi"/>
        </w:rPr>
        <w:t xml:space="preserve"> vad som skulle ingå i renoveringen</w:t>
      </w:r>
      <w:r w:rsidR="003F1336" w:rsidRPr="00DA7E58">
        <w:rPr>
          <w:rFonts w:cstheme="minorHAnsi"/>
        </w:rPr>
        <w:t>.</w:t>
      </w:r>
      <w:r w:rsidRPr="00DA7E58">
        <w:rPr>
          <w:rFonts w:cstheme="minorHAnsi"/>
        </w:rPr>
        <w:t xml:space="preserve"> Just nu pågår målning av källarfönster och renoveringen av fönstren i lägenheterna återupptas i mitten av april. </w:t>
      </w:r>
      <w:proofErr w:type="spellStart"/>
      <w:r w:rsidRPr="00DA7E58">
        <w:rPr>
          <w:rFonts w:cstheme="minorHAnsi"/>
        </w:rPr>
        <w:t>Vaksala</w:t>
      </w:r>
      <w:proofErr w:type="spellEnd"/>
      <w:r w:rsidRPr="00DA7E58">
        <w:rPr>
          <w:rFonts w:cstheme="minorHAnsi"/>
        </w:rPr>
        <w:t xml:space="preserve"> glas informerar någon vecka innan arbetet startar. Det arbete som kvarstår är ett par lägenheter på Prästgårdsgatan 13 D samt lägenheterna på Prästgårdsgatan 13 E</w:t>
      </w:r>
      <w:r w:rsidR="00385D56">
        <w:rPr>
          <w:rFonts w:cstheme="minorHAnsi"/>
        </w:rPr>
        <w:t>, 15 A</w:t>
      </w:r>
      <w:r w:rsidRPr="00DA7E58">
        <w:rPr>
          <w:rFonts w:cstheme="minorHAnsi"/>
        </w:rPr>
        <w:t xml:space="preserve"> och </w:t>
      </w:r>
      <w:r w:rsidR="00385D56">
        <w:rPr>
          <w:rFonts w:cstheme="minorHAnsi"/>
        </w:rPr>
        <w:t>15 B.</w:t>
      </w:r>
    </w:p>
    <w:p w:rsidR="003F1336" w:rsidRPr="00DA7E58" w:rsidRDefault="003F1336" w:rsidP="00DA7E58">
      <w:pPr>
        <w:spacing w:line="360" w:lineRule="auto"/>
        <w:rPr>
          <w:rFonts w:cstheme="minorHAnsi"/>
        </w:rPr>
      </w:pPr>
    </w:p>
    <w:p w:rsidR="003F1336" w:rsidRPr="00DA7E58" w:rsidRDefault="00023A69"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b/>
          <w:bCs/>
          <w:sz w:val="24"/>
          <w:szCs w:val="24"/>
        </w:rPr>
        <w:t>Cykelkrokar</w:t>
      </w:r>
      <w:r w:rsidR="00515081" w:rsidRPr="00DA7E58">
        <w:rPr>
          <w:rFonts w:asciiTheme="minorHAnsi" w:hAnsiTheme="minorHAnsi" w:cstheme="minorHAnsi"/>
          <w:sz w:val="24"/>
          <w:szCs w:val="24"/>
        </w:rPr>
        <w:t xml:space="preserve"> </w:t>
      </w:r>
    </w:p>
    <w:p w:rsidR="00DA7E58" w:rsidRDefault="003F1336"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Cykelkrokar är</w:t>
      </w:r>
      <w:r w:rsidR="00023A69" w:rsidRPr="00DA7E58">
        <w:rPr>
          <w:rFonts w:asciiTheme="minorHAnsi" w:hAnsiTheme="minorHAnsi" w:cstheme="minorHAnsi"/>
          <w:sz w:val="24"/>
          <w:szCs w:val="24"/>
        </w:rPr>
        <w:t xml:space="preserve"> uppsatta</w:t>
      </w:r>
      <w:r w:rsidRPr="00DA7E58">
        <w:rPr>
          <w:rFonts w:asciiTheme="minorHAnsi" w:hAnsiTheme="minorHAnsi" w:cstheme="minorHAnsi"/>
          <w:sz w:val="24"/>
          <w:szCs w:val="24"/>
        </w:rPr>
        <w:t xml:space="preserve"> på</w:t>
      </w:r>
      <w:r w:rsidR="00023A69" w:rsidRPr="00DA7E58">
        <w:rPr>
          <w:rFonts w:asciiTheme="minorHAnsi" w:hAnsiTheme="minorHAnsi" w:cstheme="minorHAnsi"/>
          <w:sz w:val="24"/>
          <w:szCs w:val="24"/>
        </w:rPr>
        <w:t xml:space="preserve"> </w:t>
      </w:r>
      <w:r w:rsidRPr="00DA7E58">
        <w:rPr>
          <w:rFonts w:asciiTheme="minorHAnsi" w:hAnsiTheme="minorHAnsi" w:cstheme="minorHAnsi"/>
          <w:sz w:val="24"/>
          <w:szCs w:val="24"/>
        </w:rPr>
        <w:t>Hällbygatan</w:t>
      </w:r>
      <w:r w:rsidR="00023A69" w:rsidRPr="00DA7E58">
        <w:rPr>
          <w:rFonts w:asciiTheme="minorHAnsi" w:hAnsiTheme="minorHAnsi" w:cstheme="minorHAnsi"/>
          <w:sz w:val="24"/>
          <w:szCs w:val="24"/>
        </w:rPr>
        <w:t xml:space="preserve"> 38 längst in i skyddsrummet</w:t>
      </w:r>
      <w:r w:rsidR="00DA7E58">
        <w:rPr>
          <w:rFonts w:asciiTheme="minorHAnsi" w:hAnsiTheme="minorHAnsi" w:cstheme="minorHAnsi"/>
          <w:sz w:val="24"/>
          <w:szCs w:val="24"/>
        </w:rPr>
        <w:t>.</w:t>
      </w:r>
      <w:r w:rsidR="00385D56">
        <w:rPr>
          <w:rFonts w:asciiTheme="minorHAnsi" w:hAnsiTheme="minorHAnsi" w:cstheme="minorHAnsi"/>
          <w:sz w:val="24"/>
          <w:szCs w:val="24"/>
        </w:rPr>
        <w:t xml:space="preserve"> En rekommendation är använda cykelkrokarna till cyklar som för tillfället inte används. </w:t>
      </w:r>
    </w:p>
    <w:p w:rsidR="00DA7E58" w:rsidRPr="00DA7E58" w:rsidRDefault="00DA7E58" w:rsidP="00DA7E58">
      <w:pPr>
        <w:pStyle w:val="ColorfulList-Accent11"/>
        <w:spacing w:after="0" w:line="360" w:lineRule="auto"/>
        <w:ind w:left="0"/>
        <w:rPr>
          <w:rFonts w:asciiTheme="minorHAnsi" w:hAnsiTheme="minorHAnsi" w:cstheme="minorHAnsi"/>
          <w:sz w:val="24"/>
          <w:szCs w:val="24"/>
        </w:rPr>
      </w:pPr>
    </w:p>
    <w:p w:rsidR="00023A69" w:rsidRPr="00DA7E58" w:rsidRDefault="00023A69"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b/>
          <w:bCs/>
          <w:sz w:val="24"/>
          <w:szCs w:val="24"/>
        </w:rPr>
        <w:t>Avstå årets avgiftshöjning nr 2</w:t>
      </w:r>
    </w:p>
    <w:p w:rsidR="00023A69" w:rsidRDefault="00023A69"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Vi gör inte någon ytterligare höjning av avgifterna i år.</w:t>
      </w:r>
    </w:p>
    <w:p w:rsidR="00DA7E58" w:rsidRPr="00DA7E58" w:rsidRDefault="00DA7E58" w:rsidP="00DA7E58">
      <w:pPr>
        <w:pStyle w:val="ColorfulList-Accent11"/>
        <w:spacing w:after="0" w:line="360" w:lineRule="auto"/>
        <w:ind w:left="0"/>
        <w:rPr>
          <w:rFonts w:asciiTheme="minorHAnsi" w:hAnsiTheme="minorHAnsi" w:cstheme="minorHAnsi"/>
          <w:sz w:val="24"/>
          <w:szCs w:val="24"/>
        </w:rPr>
      </w:pPr>
    </w:p>
    <w:p w:rsidR="00023A69" w:rsidRPr="00DA7E58" w:rsidRDefault="00023A69" w:rsidP="00DA7E58">
      <w:pPr>
        <w:pStyle w:val="ColorfulList-Accent11"/>
        <w:spacing w:after="0" w:line="360" w:lineRule="auto"/>
        <w:ind w:left="0"/>
        <w:rPr>
          <w:rFonts w:asciiTheme="minorHAnsi" w:hAnsiTheme="minorHAnsi" w:cstheme="minorHAnsi"/>
          <w:b/>
          <w:bCs/>
          <w:sz w:val="24"/>
          <w:szCs w:val="24"/>
        </w:rPr>
      </w:pPr>
      <w:r w:rsidRPr="00DA7E58">
        <w:rPr>
          <w:rFonts w:asciiTheme="minorHAnsi" w:hAnsiTheme="minorHAnsi" w:cstheme="minorHAnsi"/>
          <w:b/>
          <w:bCs/>
          <w:sz w:val="24"/>
          <w:szCs w:val="24"/>
        </w:rPr>
        <w:t>Kod för medlemmarna till Bostadsrätterna</w:t>
      </w:r>
    </w:p>
    <w:p w:rsidR="00023A69" w:rsidRPr="00DA7E58" w:rsidRDefault="00023A69"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 xml:space="preserve">För samtliga medlemmar i BRF </w:t>
      </w:r>
      <w:proofErr w:type="spellStart"/>
      <w:r w:rsidRPr="00DA7E58">
        <w:rPr>
          <w:rFonts w:asciiTheme="minorHAnsi" w:hAnsiTheme="minorHAnsi" w:cstheme="minorHAnsi"/>
          <w:sz w:val="24"/>
          <w:szCs w:val="24"/>
        </w:rPr>
        <w:t>Majgården</w:t>
      </w:r>
      <w:proofErr w:type="spellEnd"/>
      <w:r w:rsidRPr="00DA7E58">
        <w:rPr>
          <w:rFonts w:asciiTheme="minorHAnsi" w:hAnsiTheme="minorHAnsi" w:cstheme="minorHAnsi"/>
          <w:sz w:val="24"/>
          <w:szCs w:val="24"/>
        </w:rPr>
        <w:t xml:space="preserve"> så finns det </w:t>
      </w:r>
      <w:r w:rsidR="00DA7E58" w:rsidRPr="00DA7E58">
        <w:rPr>
          <w:rFonts w:asciiTheme="minorHAnsi" w:hAnsiTheme="minorHAnsi" w:cstheme="minorHAnsi"/>
          <w:sz w:val="24"/>
          <w:szCs w:val="24"/>
        </w:rPr>
        <w:t xml:space="preserve">nu </w:t>
      </w:r>
      <w:r w:rsidRPr="00DA7E58">
        <w:rPr>
          <w:rFonts w:asciiTheme="minorHAnsi" w:hAnsiTheme="minorHAnsi" w:cstheme="minorHAnsi"/>
          <w:sz w:val="24"/>
          <w:szCs w:val="24"/>
        </w:rPr>
        <w:t>möjlighet att logga in på bostadsratterna.se</w:t>
      </w:r>
    </w:p>
    <w:p w:rsidR="003F1336" w:rsidRPr="00DA7E58" w:rsidRDefault="003F1336"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 xml:space="preserve">Användarnamn: Brf </w:t>
      </w:r>
      <w:proofErr w:type="spellStart"/>
      <w:r w:rsidRPr="00DA7E58">
        <w:rPr>
          <w:rFonts w:asciiTheme="minorHAnsi" w:hAnsiTheme="minorHAnsi" w:cstheme="minorHAnsi"/>
          <w:sz w:val="24"/>
          <w:szCs w:val="24"/>
        </w:rPr>
        <w:t>Majgården</w:t>
      </w:r>
      <w:proofErr w:type="spellEnd"/>
    </w:p>
    <w:p w:rsidR="003F1336" w:rsidRDefault="003F1336"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Lösenord: 3361</w:t>
      </w:r>
    </w:p>
    <w:p w:rsidR="00385D56" w:rsidRDefault="00385D56" w:rsidP="00DA7E58">
      <w:pPr>
        <w:pStyle w:val="ColorfulList-Accent11"/>
        <w:spacing w:after="0" w:line="360" w:lineRule="auto"/>
        <w:ind w:left="0"/>
        <w:rPr>
          <w:rFonts w:asciiTheme="minorHAnsi" w:hAnsiTheme="minorHAnsi" w:cstheme="minorHAnsi"/>
          <w:sz w:val="24"/>
          <w:szCs w:val="24"/>
        </w:rPr>
      </w:pPr>
      <w:r>
        <w:rPr>
          <w:rFonts w:asciiTheme="minorHAnsi" w:hAnsiTheme="minorHAnsi" w:cstheme="minorHAnsi"/>
          <w:sz w:val="24"/>
          <w:szCs w:val="24"/>
        </w:rPr>
        <w:t xml:space="preserve">På bostadsratterna.se så finns det mycket bra information om vad som gäller när man bor i en bostadsrätt. </w:t>
      </w:r>
    </w:p>
    <w:p w:rsidR="00DA7E58" w:rsidRPr="00DA7E58" w:rsidRDefault="00DA7E58" w:rsidP="00DA7E58">
      <w:pPr>
        <w:pStyle w:val="ColorfulList-Accent11"/>
        <w:spacing w:after="0" w:line="360" w:lineRule="auto"/>
        <w:ind w:left="0"/>
        <w:rPr>
          <w:rFonts w:asciiTheme="minorHAnsi" w:hAnsiTheme="minorHAnsi" w:cstheme="minorHAnsi"/>
          <w:sz w:val="24"/>
          <w:szCs w:val="24"/>
        </w:rPr>
      </w:pPr>
    </w:p>
    <w:p w:rsidR="00023A69" w:rsidRPr="00DA7E58" w:rsidRDefault="00023A69" w:rsidP="00DA7E58">
      <w:pPr>
        <w:pStyle w:val="ColorfulList-Accent11"/>
        <w:spacing w:after="0" w:line="360" w:lineRule="auto"/>
        <w:ind w:left="0"/>
        <w:rPr>
          <w:rFonts w:asciiTheme="minorHAnsi" w:hAnsiTheme="minorHAnsi" w:cstheme="minorHAnsi"/>
          <w:b/>
          <w:bCs/>
          <w:sz w:val="24"/>
          <w:szCs w:val="24"/>
        </w:rPr>
      </w:pPr>
      <w:r w:rsidRPr="00DA7E58">
        <w:rPr>
          <w:rFonts w:asciiTheme="minorHAnsi" w:hAnsiTheme="minorHAnsi" w:cstheme="minorHAnsi"/>
          <w:b/>
          <w:bCs/>
          <w:sz w:val="24"/>
          <w:szCs w:val="24"/>
        </w:rPr>
        <w:t>Ny leverantör till ekonomisk förvaltning</w:t>
      </w:r>
    </w:p>
    <w:p w:rsidR="00DA7E58" w:rsidRDefault="00440DC4"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Föreningen har anlitat Nabo som ekonomisk förvaltare.</w:t>
      </w:r>
      <w:r w:rsidR="00385D56">
        <w:rPr>
          <w:rFonts w:asciiTheme="minorHAnsi" w:hAnsiTheme="minorHAnsi" w:cstheme="minorHAnsi"/>
          <w:sz w:val="24"/>
          <w:szCs w:val="24"/>
        </w:rPr>
        <w:t xml:space="preserve"> Tidigare så har det delats ut information om vad detta innebär för er boende.</w:t>
      </w:r>
      <w:r w:rsidR="003F1336" w:rsidRPr="00DA7E58">
        <w:rPr>
          <w:rFonts w:asciiTheme="minorHAnsi" w:hAnsiTheme="minorHAnsi" w:cstheme="minorHAnsi"/>
          <w:sz w:val="24"/>
          <w:szCs w:val="24"/>
        </w:rPr>
        <w:t xml:space="preserve"> </w:t>
      </w:r>
    </w:p>
    <w:p w:rsidR="00385D56" w:rsidRPr="00DA7E58" w:rsidRDefault="00385D56" w:rsidP="00DA7E58">
      <w:pPr>
        <w:pStyle w:val="ColorfulList-Accent11"/>
        <w:spacing w:after="0" w:line="360" w:lineRule="auto"/>
        <w:ind w:left="0"/>
        <w:rPr>
          <w:rFonts w:asciiTheme="minorHAnsi" w:hAnsiTheme="minorHAnsi" w:cstheme="minorHAnsi"/>
          <w:sz w:val="24"/>
          <w:szCs w:val="24"/>
        </w:rPr>
      </w:pPr>
    </w:p>
    <w:p w:rsidR="00023A69" w:rsidRPr="00DA7E58" w:rsidRDefault="00023A69" w:rsidP="00DA7E58">
      <w:pPr>
        <w:pStyle w:val="ColorfulList-Accent11"/>
        <w:spacing w:after="0" w:line="360" w:lineRule="auto"/>
        <w:ind w:left="0"/>
        <w:rPr>
          <w:rFonts w:asciiTheme="minorHAnsi" w:hAnsiTheme="minorHAnsi" w:cstheme="minorHAnsi"/>
          <w:b/>
          <w:bCs/>
          <w:sz w:val="24"/>
          <w:szCs w:val="24"/>
        </w:rPr>
      </w:pPr>
      <w:r w:rsidRPr="00DA7E58">
        <w:rPr>
          <w:rFonts w:asciiTheme="minorHAnsi" w:hAnsiTheme="minorHAnsi" w:cstheme="minorHAnsi"/>
          <w:b/>
          <w:bCs/>
          <w:sz w:val="24"/>
          <w:szCs w:val="24"/>
        </w:rPr>
        <w:t>Upprustning av motionsrummet</w:t>
      </w:r>
    </w:p>
    <w:p w:rsidR="00DA7E58" w:rsidRPr="00385D56" w:rsidRDefault="00440DC4" w:rsidP="00DA7E58">
      <w:pPr>
        <w:pStyle w:val="ColorfulList-Accent11"/>
        <w:spacing w:after="0" w:line="360" w:lineRule="auto"/>
        <w:ind w:left="0"/>
        <w:rPr>
          <w:rFonts w:asciiTheme="minorHAnsi" w:hAnsiTheme="minorHAnsi" w:cstheme="minorHAnsi"/>
          <w:sz w:val="24"/>
          <w:szCs w:val="24"/>
        </w:rPr>
      </w:pPr>
      <w:r w:rsidRPr="00DA7E58">
        <w:rPr>
          <w:rFonts w:asciiTheme="minorHAnsi" w:hAnsiTheme="minorHAnsi" w:cstheme="minorHAnsi"/>
          <w:sz w:val="24"/>
          <w:szCs w:val="24"/>
        </w:rPr>
        <w:t xml:space="preserve">Föreningens motionsrum i källaren på PG15 har upprustats med lite nya träningsprodukter och gamla trasiga saker har kastats. Kontakta föreningens nyckelansvariga för att kvittera ut nyckel till motionsrummet. </w:t>
      </w:r>
    </w:p>
    <w:p w:rsidR="00DA7E58" w:rsidRDefault="00023A69" w:rsidP="00DA7E58">
      <w:pPr>
        <w:pStyle w:val="ColorfulList-Accent11"/>
        <w:spacing w:after="0" w:line="360" w:lineRule="auto"/>
        <w:ind w:left="0"/>
        <w:rPr>
          <w:rFonts w:asciiTheme="minorHAnsi" w:hAnsiTheme="minorHAnsi" w:cstheme="minorHAnsi"/>
          <w:b/>
          <w:bCs/>
          <w:sz w:val="24"/>
          <w:szCs w:val="24"/>
        </w:rPr>
      </w:pPr>
      <w:r w:rsidRPr="00DA7E58">
        <w:rPr>
          <w:rFonts w:asciiTheme="minorHAnsi" w:hAnsiTheme="minorHAnsi" w:cstheme="minorHAnsi"/>
          <w:b/>
          <w:bCs/>
          <w:sz w:val="24"/>
          <w:szCs w:val="24"/>
        </w:rPr>
        <w:lastRenderedPageBreak/>
        <w:t>Ny hems</w:t>
      </w:r>
      <w:bookmarkStart w:id="0" w:name="_GoBack"/>
      <w:bookmarkEnd w:id="0"/>
      <w:r w:rsidRPr="00DA7E58">
        <w:rPr>
          <w:rFonts w:asciiTheme="minorHAnsi" w:hAnsiTheme="minorHAnsi" w:cstheme="minorHAnsi"/>
          <w:b/>
          <w:bCs/>
          <w:sz w:val="24"/>
          <w:szCs w:val="24"/>
        </w:rPr>
        <w:t>ida på gång</w:t>
      </w:r>
    </w:p>
    <w:p w:rsidR="00440DC4" w:rsidRPr="00DA7E58" w:rsidRDefault="00440DC4" w:rsidP="00DA7E58">
      <w:pPr>
        <w:pStyle w:val="ColorfulList-Accent11"/>
        <w:spacing w:after="0" w:line="360" w:lineRule="auto"/>
        <w:ind w:left="0"/>
        <w:rPr>
          <w:rFonts w:asciiTheme="minorHAnsi" w:hAnsiTheme="minorHAnsi" w:cstheme="minorHAnsi"/>
          <w:b/>
          <w:bCs/>
          <w:sz w:val="24"/>
          <w:szCs w:val="24"/>
        </w:rPr>
      </w:pPr>
      <w:r w:rsidRPr="00DA7E58">
        <w:rPr>
          <w:rFonts w:asciiTheme="minorHAnsi" w:hAnsiTheme="minorHAnsi" w:cstheme="minorHAnsi"/>
          <w:sz w:val="24"/>
          <w:szCs w:val="24"/>
        </w:rPr>
        <w:t xml:space="preserve">Styrelsen arbetar för närvarande på en ny hemsida. Den kommer lanseras senare i vår. </w:t>
      </w:r>
    </w:p>
    <w:p w:rsidR="00DA7E58" w:rsidRPr="00DA7E58" w:rsidRDefault="00DA7E58" w:rsidP="00DA7E58">
      <w:pPr>
        <w:spacing w:line="360" w:lineRule="auto"/>
        <w:rPr>
          <w:rFonts w:cstheme="minorHAnsi"/>
          <w:b/>
          <w:bCs/>
        </w:rPr>
      </w:pPr>
    </w:p>
    <w:p w:rsidR="00DA7E58" w:rsidRPr="00DA7E58" w:rsidRDefault="00515081" w:rsidP="00DA7E58">
      <w:pPr>
        <w:spacing w:line="360" w:lineRule="auto"/>
        <w:rPr>
          <w:rFonts w:cstheme="minorHAnsi"/>
        </w:rPr>
      </w:pPr>
      <w:r w:rsidRPr="00DA7E58">
        <w:rPr>
          <w:rFonts w:cstheme="minorHAnsi"/>
          <w:b/>
          <w:bCs/>
        </w:rPr>
        <w:t>Balkongrenoveringen</w:t>
      </w:r>
      <w:r w:rsidRPr="00DA7E58">
        <w:rPr>
          <w:rFonts w:cstheme="minorHAnsi"/>
        </w:rPr>
        <w:t xml:space="preserve"> </w:t>
      </w:r>
    </w:p>
    <w:p w:rsidR="00DA7E58" w:rsidRPr="00DA7E58" w:rsidRDefault="00DA7E58" w:rsidP="00DA7E58">
      <w:pPr>
        <w:spacing w:line="360" w:lineRule="auto"/>
        <w:rPr>
          <w:rFonts w:cstheme="minorHAnsi"/>
        </w:rPr>
      </w:pPr>
      <w:r w:rsidRPr="00DA7E58">
        <w:rPr>
          <w:rFonts w:cstheme="minorHAnsi"/>
        </w:rPr>
        <w:t xml:space="preserve">Under balkongrenoveringen </w:t>
      </w:r>
      <w:r w:rsidR="00515081" w:rsidRPr="00DA7E58">
        <w:rPr>
          <w:rFonts w:cstheme="minorHAnsi"/>
        </w:rPr>
        <w:t xml:space="preserve">som utfördes 2018 uppstod en tråkig vattenskada då värmeledningsrör till flera lägenheter skadades. Vi har fått </w:t>
      </w:r>
      <w:r w:rsidR="00385D56">
        <w:rPr>
          <w:rFonts w:cstheme="minorHAnsi"/>
        </w:rPr>
        <w:t xml:space="preserve">full </w:t>
      </w:r>
      <w:r w:rsidR="00515081" w:rsidRPr="00DA7E58">
        <w:rPr>
          <w:rFonts w:cstheme="minorHAnsi"/>
        </w:rPr>
        <w:t xml:space="preserve">ersättning för de skador som detta orsakade. </w:t>
      </w:r>
    </w:p>
    <w:p w:rsidR="00DA7E58" w:rsidRPr="00DA7E58" w:rsidRDefault="00DA7E58" w:rsidP="00DA7E58">
      <w:pPr>
        <w:spacing w:line="360" w:lineRule="auto"/>
        <w:rPr>
          <w:rFonts w:cstheme="minorHAnsi"/>
        </w:rPr>
      </w:pPr>
      <w:r w:rsidRPr="00DA7E58">
        <w:rPr>
          <w:rFonts w:cstheme="minorHAnsi"/>
        </w:rPr>
        <w:t>En sammanställning av kostnaderna för renoveringen bifogas.</w:t>
      </w:r>
    </w:p>
    <w:p w:rsidR="00DA7E58" w:rsidRPr="00DA7E58" w:rsidRDefault="00DA7E58" w:rsidP="00DA7E58">
      <w:pPr>
        <w:spacing w:line="360" w:lineRule="auto"/>
        <w:rPr>
          <w:rFonts w:cstheme="minorHAnsi"/>
          <w:b/>
          <w:bCs/>
        </w:rPr>
      </w:pPr>
    </w:p>
    <w:p w:rsidR="00DA7E58" w:rsidRPr="00DA7E58" w:rsidRDefault="00515081" w:rsidP="00DA7E58">
      <w:pPr>
        <w:spacing w:line="360" w:lineRule="auto"/>
        <w:rPr>
          <w:rFonts w:cstheme="minorHAnsi"/>
        </w:rPr>
      </w:pPr>
      <w:r w:rsidRPr="00DA7E58">
        <w:rPr>
          <w:rFonts w:cstheme="minorHAnsi"/>
          <w:b/>
          <w:bCs/>
        </w:rPr>
        <w:t>Komposterbart avfall</w:t>
      </w:r>
      <w:r w:rsidRPr="00DA7E58">
        <w:rPr>
          <w:rFonts w:cstheme="minorHAnsi"/>
        </w:rPr>
        <w:t xml:space="preserve"> </w:t>
      </w:r>
    </w:p>
    <w:p w:rsidR="00515081" w:rsidRPr="00DA7E58" w:rsidRDefault="00515081" w:rsidP="00DA7E58">
      <w:pPr>
        <w:spacing w:line="360" w:lineRule="auto"/>
        <w:rPr>
          <w:rFonts w:cstheme="minorHAnsi"/>
        </w:rPr>
      </w:pPr>
      <w:r w:rsidRPr="00DA7E58">
        <w:rPr>
          <w:rFonts w:cstheme="minorHAnsi"/>
        </w:rPr>
        <w:t xml:space="preserve">Vi har som vi tidigare meddelat hämtat en omgång papperspåsar för att underlätta vid uppstart av de nya regler som kommer att gälla för komposterbart avfall någon gång under 2020. Fortsättningsvis får var och en själv hämta påsar vid </w:t>
      </w:r>
      <w:r w:rsidR="00385D56">
        <w:rPr>
          <w:rFonts w:cstheme="minorHAnsi"/>
        </w:rPr>
        <w:t>å</w:t>
      </w:r>
      <w:r w:rsidRPr="00DA7E58">
        <w:rPr>
          <w:rFonts w:cstheme="minorHAnsi"/>
        </w:rPr>
        <w:t xml:space="preserve">tervinningscentralerna, den närmaste finns i </w:t>
      </w:r>
      <w:proofErr w:type="spellStart"/>
      <w:r w:rsidRPr="00DA7E58">
        <w:rPr>
          <w:rFonts w:cstheme="minorHAnsi"/>
        </w:rPr>
        <w:t>Librobäck</w:t>
      </w:r>
      <w:proofErr w:type="spellEnd"/>
      <w:r w:rsidRPr="00DA7E58">
        <w:rPr>
          <w:rFonts w:cstheme="minorHAnsi"/>
        </w:rPr>
        <w:t xml:space="preserve">. Vi har muntligt fått höra på </w:t>
      </w:r>
      <w:r w:rsidR="00385D56">
        <w:rPr>
          <w:rFonts w:cstheme="minorHAnsi"/>
        </w:rPr>
        <w:t>å</w:t>
      </w:r>
      <w:r w:rsidRPr="00DA7E58">
        <w:rPr>
          <w:rFonts w:cstheme="minorHAnsi"/>
        </w:rPr>
        <w:t>tervinningscentralen att på sikt hoppas de att påsarna kommer att finnas tillgängliga för hämtning på t ex Ica eller hos Coop. För mer information hänvisar vi till Uppsala Vattens hemsida.</w:t>
      </w:r>
    </w:p>
    <w:p w:rsidR="00DA7E58" w:rsidRPr="00DA7E58" w:rsidRDefault="00DA7E58" w:rsidP="00DA7E58">
      <w:pPr>
        <w:spacing w:line="360" w:lineRule="auto"/>
        <w:rPr>
          <w:rFonts w:cstheme="minorHAnsi"/>
          <w:b/>
          <w:bCs/>
        </w:rPr>
      </w:pPr>
    </w:p>
    <w:p w:rsidR="00DA7E58" w:rsidRPr="00DA7E58" w:rsidRDefault="00515081" w:rsidP="00DA7E58">
      <w:pPr>
        <w:spacing w:line="360" w:lineRule="auto"/>
        <w:rPr>
          <w:rFonts w:cstheme="minorHAnsi"/>
        </w:rPr>
      </w:pPr>
      <w:r w:rsidRPr="00DA7E58">
        <w:rPr>
          <w:rFonts w:cstheme="minorHAnsi"/>
          <w:b/>
          <w:bCs/>
        </w:rPr>
        <w:t>Avloppen</w:t>
      </w:r>
    </w:p>
    <w:p w:rsidR="00515081" w:rsidRPr="00DA7E58" w:rsidRDefault="00515081" w:rsidP="00DA7E58">
      <w:pPr>
        <w:spacing w:line="360" w:lineRule="auto"/>
        <w:rPr>
          <w:rFonts w:cstheme="minorHAnsi"/>
        </w:rPr>
      </w:pPr>
      <w:proofErr w:type="spellStart"/>
      <w:r w:rsidRPr="00DA7E58">
        <w:rPr>
          <w:rFonts w:cstheme="minorHAnsi"/>
        </w:rPr>
        <w:t>Relita</w:t>
      </w:r>
      <w:proofErr w:type="spellEnd"/>
      <w:r w:rsidRPr="00DA7E58">
        <w:rPr>
          <w:rFonts w:cstheme="minorHAnsi"/>
        </w:rPr>
        <w:t xml:space="preserve"> har filmat våra avloppsrör och vi kan konstatera att vi har stora</w:t>
      </w:r>
      <w:r w:rsidR="00DA7E58">
        <w:rPr>
          <w:rFonts w:cstheme="minorHAnsi"/>
        </w:rPr>
        <w:t xml:space="preserve"> och</w:t>
      </w:r>
      <w:r w:rsidRPr="00DA7E58">
        <w:rPr>
          <w:rFonts w:cstheme="minorHAnsi"/>
        </w:rPr>
        <w:t xml:space="preserve"> dyra renoveringar av avloppsrören framför oss. Det är av största vikt att vi alla hjälps åt och inte spolar ner sådant som inte hör hemma där, t ex våt/babyservetter, tvättlappar, plastprodukter och hår. </w:t>
      </w:r>
    </w:p>
    <w:p w:rsidR="00DA7E58" w:rsidRPr="00DA7E58" w:rsidRDefault="00DA7E58" w:rsidP="00DA7E58">
      <w:pPr>
        <w:spacing w:line="360" w:lineRule="auto"/>
        <w:rPr>
          <w:rFonts w:cstheme="minorHAnsi"/>
        </w:rPr>
      </w:pPr>
    </w:p>
    <w:p w:rsidR="00DA7E58" w:rsidRPr="00DA7E58" w:rsidRDefault="00515081" w:rsidP="00DA7E58">
      <w:pPr>
        <w:spacing w:line="360" w:lineRule="auto"/>
        <w:rPr>
          <w:rFonts w:cstheme="minorHAnsi"/>
          <w:b/>
          <w:bCs/>
        </w:rPr>
      </w:pPr>
      <w:r w:rsidRPr="00DA7E58">
        <w:rPr>
          <w:rFonts w:cstheme="minorHAnsi"/>
          <w:b/>
          <w:bCs/>
        </w:rPr>
        <w:t>Gemensamt el-abonnemang</w:t>
      </w:r>
      <w:r w:rsidR="00DA7E58" w:rsidRPr="00DA7E58">
        <w:rPr>
          <w:rFonts w:cstheme="minorHAnsi"/>
          <w:b/>
          <w:bCs/>
        </w:rPr>
        <w:t xml:space="preserve"> </w:t>
      </w:r>
    </w:p>
    <w:p w:rsidR="00515081" w:rsidRPr="00DA7E58" w:rsidRDefault="00DA7E58" w:rsidP="00DA7E58">
      <w:pPr>
        <w:spacing w:line="360" w:lineRule="auto"/>
        <w:rPr>
          <w:rFonts w:cstheme="minorHAnsi"/>
        </w:rPr>
      </w:pPr>
      <w:r w:rsidRPr="00DA7E58">
        <w:rPr>
          <w:rFonts w:cstheme="minorHAnsi"/>
        </w:rPr>
        <w:t>A</w:t>
      </w:r>
      <w:r w:rsidR="00515081" w:rsidRPr="00DA7E58">
        <w:rPr>
          <w:rFonts w:cstheme="minorHAnsi"/>
        </w:rPr>
        <w:t xml:space="preserve">rbetet med det gemensamma el-abonnemanget fortsätter. Det har varit och är fortfarande många hinder på vägen. Mycket beroende på vattenfall, bl.a. har de haft synpunkter på att den el som våra solceller producerar inte får delas som vi vill. Nu har vi i alla fall fått igenom att vi får ha fyra el-abonnemang men det är en bit kvar innan hela projektet är klart. </w:t>
      </w:r>
    </w:p>
    <w:p w:rsidR="00515081" w:rsidRPr="00DA7E58" w:rsidRDefault="00515081" w:rsidP="00DA7E58">
      <w:pPr>
        <w:pStyle w:val="ColorfulList-Accent11"/>
        <w:spacing w:after="0" w:line="360" w:lineRule="auto"/>
        <w:ind w:left="0"/>
        <w:rPr>
          <w:rFonts w:asciiTheme="minorHAnsi" w:hAnsiTheme="minorHAnsi" w:cstheme="minorHAnsi"/>
          <w:sz w:val="24"/>
          <w:szCs w:val="24"/>
        </w:rPr>
      </w:pPr>
    </w:p>
    <w:sectPr w:rsidR="00515081" w:rsidRPr="00DA7E58" w:rsidSect="000A77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7C2"/>
    <w:multiLevelType w:val="hybridMultilevel"/>
    <w:tmpl w:val="70B2CFDC"/>
    <w:lvl w:ilvl="0" w:tplc="71C2A5D6">
      <w:numFmt w:val="bullet"/>
      <w:lvlText w:val="-"/>
      <w:lvlJc w:val="left"/>
      <w:pPr>
        <w:ind w:left="720" w:hanging="360"/>
      </w:pPr>
      <w:rPr>
        <w:rFonts w:ascii="Calibri" w:eastAsia="Arial Unicode MS"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894744"/>
    <w:multiLevelType w:val="hybridMultilevel"/>
    <w:tmpl w:val="68F26E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69"/>
    <w:rsid w:val="00023A69"/>
    <w:rsid w:val="000A77C7"/>
    <w:rsid w:val="00193FB4"/>
    <w:rsid w:val="00307FDA"/>
    <w:rsid w:val="00385D56"/>
    <w:rsid w:val="003F1336"/>
    <w:rsid w:val="004221C9"/>
    <w:rsid w:val="00423D31"/>
    <w:rsid w:val="00440DC4"/>
    <w:rsid w:val="00515081"/>
    <w:rsid w:val="00A770BC"/>
    <w:rsid w:val="00B515FF"/>
    <w:rsid w:val="00DA7E58"/>
    <w:rsid w:val="00EA4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ACF153"/>
  <w15:chartTrackingRefBased/>
  <w15:docId w15:val="{46D8C38E-E504-014D-A6A0-A585D44B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3A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3A69"/>
    <w:rPr>
      <w:rFonts w:asciiTheme="majorHAnsi" w:eastAsiaTheme="majorEastAsia" w:hAnsiTheme="majorHAnsi" w:cstheme="majorBidi"/>
      <w:color w:val="2F5496" w:themeColor="accent1" w:themeShade="BF"/>
      <w:sz w:val="32"/>
      <w:szCs w:val="32"/>
    </w:rPr>
  </w:style>
  <w:style w:type="paragraph" w:customStyle="1" w:styleId="ColorfulList-Accent11">
    <w:name w:val="Colorful List - Accent 11"/>
    <w:rsid w:val="00023A69"/>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eastAsia="sv-SE"/>
    </w:rPr>
  </w:style>
  <w:style w:type="character" w:styleId="Hyperlnk">
    <w:name w:val="Hyperlink"/>
    <w:basedOn w:val="Standardstycketeckensnitt"/>
    <w:uiPriority w:val="99"/>
    <w:unhideWhenUsed/>
    <w:rsid w:val="00440DC4"/>
    <w:rPr>
      <w:color w:val="0563C1" w:themeColor="hyperlink"/>
      <w:u w:val="single"/>
    </w:rPr>
  </w:style>
  <w:style w:type="character" w:styleId="Olstomnmnande">
    <w:name w:val="Unresolved Mention"/>
    <w:basedOn w:val="Standardstycketeckensnitt"/>
    <w:uiPriority w:val="99"/>
    <w:rsid w:val="00440DC4"/>
    <w:rPr>
      <w:color w:val="605E5C"/>
      <w:shd w:val="clear" w:color="auto" w:fill="E1DFDD"/>
    </w:rPr>
  </w:style>
  <w:style w:type="paragraph" w:styleId="Ballongtext">
    <w:name w:val="Balloon Text"/>
    <w:basedOn w:val="Normal"/>
    <w:link w:val="BallongtextChar"/>
    <w:uiPriority w:val="99"/>
    <w:semiHidden/>
    <w:unhideWhenUsed/>
    <w:rsid w:val="00193FB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93FB4"/>
    <w:rPr>
      <w:rFonts w:ascii="Times New Roman" w:hAnsi="Times New Roman" w:cs="Times New Roman"/>
      <w:sz w:val="18"/>
      <w:szCs w:val="18"/>
    </w:rPr>
  </w:style>
  <w:style w:type="paragraph" w:styleId="Liststycke">
    <w:name w:val="List Paragraph"/>
    <w:basedOn w:val="Normal"/>
    <w:uiPriority w:val="34"/>
    <w:qFormat/>
    <w:rsid w:val="0051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483</Words>
  <Characters>2565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Svedin</dc:creator>
  <cp:keywords/>
  <dc:description/>
  <cp:lastModifiedBy>Jon Svedin</cp:lastModifiedBy>
  <cp:revision>3</cp:revision>
  <dcterms:created xsi:type="dcterms:W3CDTF">2019-12-27T12:43:00Z</dcterms:created>
  <dcterms:modified xsi:type="dcterms:W3CDTF">2020-01-27T20:32:00Z</dcterms:modified>
</cp:coreProperties>
</file>